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A8B0C" w14:textId="2076C668" w:rsidR="007C3D44" w:rsidRPr="00ED043C" w:rsidRDefault="00ED043C" w:rsidP="00ED043C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ED043C">
        <w:rPr>
          <w:rFonts w:ascii="Arial" w:hAnsi="Arial" w:cs="Arial"/>
          <w:b/>
          <w:sz w:val="18"/>
          <w:szCs w:val="18"/>
        </w:rPr>
        <w:t>Zał.nr 3a do SWZ</w:t>
      </w:r>
    </w:p>
    <w:p w14:paraId="728DD8BC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66222FD2" w14:textId="77777777" w:rsidR="002D08E4" w:rsidRDefault="002D08E4" w:rsidP="00ED043C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043C2462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865DBE" w:rsidRPr="00842991">
        <w:rPr>
          <w:rFonts w:ascii="Arial" w:hAnsi="Arial" w:cs="Arial"/>
          <w:i/>
          <w:sz w:val="16"/>
          <w:szCs w:val="16"/>
        </w:rPr>
        <w:t>do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FEB7609" w14:textId="7C3DB0D5" w:rsidR="00E62A2F" w:rsidRPr="00480802" w:rsidRDefault="001F027E" w:rsidP="00865DBE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B1695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865DBE" w:rsidRPr="00865DBE">
        <w:rPr>
          <w:rFonts w:ascii="Arial" w:hAnsi="Arial" w:cs="Arial"/>
          <w:b/>
          <w:bCs/>
          <w:sz w:val="21"/>
          <w:szCs w:val="21"/>
        </w:rPr>
        <w:t>dostawa głowicy oraz systemu do nieizotopowej detekcji węzłów chłonnych wartowniczych dla Dolnośląskiego Centrum Onkologii, Pulmonologii i Hematologii z podziałem na dwa pakiety; znak sprawy ZP/TP/34/26/LA/AFS/KK</w:t>
      </w:r>
      <w:r w:rsidR="00480802">
        <w:rPr>
          <w:rFonts w:ascii="Arial" w:hAnsi="Arial" w:cs="Arial"/>
          <w:b/>
          <w:bCs/>
          <w:sz w:val="21"/>
          <w:szCs w:val="21"/>
        </w:rPr>
        <w:t>,</w:t>
      </w:r>
    </w:p>
    <w:p w14:paraId="62BCB014" w14:textId="179FFE4C" w:rsidR="00B0088C" w:rsidRDefault="008D0487" w:rsidP="00E62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ED043C" w:rsidRPr="00ED043C">
        <w:rPr>
          <w:rFonts w:ascii="Arial" w:hAnsi="Arial" w:cs="Arial"/>
          <w:sz w:val="21"/>
          <w:szCs w:val="21"/>
        </w:rPr>
        <w:t>Dolnośląskie Centrum Onkologii, Pulmonologii i Hematologii</w:t>
      </w:r>
      <w:r w:rsidR="00ED043C">
        <w:rPr>
          <w:rFonts w:ascii="Arial" w:hAnsi="Arial" w:cs="Arial"/>
          <w:sz w:val="21"/>
          <w:szCs w:val="21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proofErr w:type="gramStart"/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art.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6EDAAE" w14:textId="320AB7B1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</w:t>
      </w:r>
      <w:proofErr w:type="gram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  art.</w:t>
      </w:r>
      <w:proofErr w:type="gramEnd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 109 ust. 1 </w:t>
      </w:r>
      <w:r w:rsidR="00ED043C">
        <w:rPr>
          <w:rFonts w:ascii="Arial" w:hAnsi="Arial" w:cs="Arial"/>
          <w:i/>
          <w:color w:val="0070C0"/>
          <w:sz w:val="16"/>
          <w:szCs w:val="16"/>
        </w:rPr>
        <w:t xml:space="preserve">pkt 1 i 4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3C429F8F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ED043C">
        <w:rPr>
          <w:rFonts w:ascii="Arial" w:hAnsi="Arial" w:cs="Arial"/>
          <w:sz w:val="21"/>
          <w:szCs w:val="21"/>
        </w:rPr>
        <w:t xml:space="preserve"> pkt. 1 i </w:t>
      </w:r>
      <w:proofErr w:type="gramStart"/>
      <w:r w:rsidR="00ED043C">
        <w:rPr>
          <w:rFonts w:ascii="Arial" w:hAnsi="Arial" w:cs="Arial"/>
          <w:sz w:val="21"/>
          <w:szCs w:val="21"/>
        </w:rPr>
        <w:t xml:space="preserve">4 </w:t>
      </w:r>
      <w:r w:rsidRPr="004B00A9">
        <w:rPr>
          <w:rFonts w:ascii="Arial" w:hAnsi="Arial" w:cs="Arial"/>
          <w:sz w:val="21"/>
          <w:szCs w:val="21"/>
        </w:rPr>
        <w:t xml:space="preserve"> ustawy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3BB629BE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w zakresie przeciwdziałania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292D5F" w:rsidRPr="00292D5F">
        <w:rPr>
          <w:rFonts w:ascii="Arial" w:hAnsi="Arial" w:cs="Arial"/>
          <w:i/>
          <w:iCs/>
          <w:color w:val="000000" w:themeColor="text1"/>
          <w:sz w:val="21"/>
          <w:szCs w:val="21"/>
        </w:rPr>
        <w:t>Dz. U. z 2024 r. poz. 507; dalej: „ustawa sankcyjna”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26388A9D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ED043C">
        <w:rPr>
          <w:rFonts w:ascii="Arial" w:hAnsi="Arial" w:cs="Arial"/>
          <w:sz w:val="21"/>
          <w:szCs w:val="21"/>
        </w:rPr>
        <w:t xml:space="preserve">5.4 SWZ </w:t>
      </w:r>
      <w:proofErr w:type="gramStart"/>
      <w:r w:rsidRPr="008B2F45">
        <w:rPr>
          <w:rFonts w:ascii="Arial" w:hAnsi="Arial" w:cs="Arial"/>
          <w:sz w:val="21"/>
          <w:szCs w:val="21"/>
        </w:rPr>
        <w:t>w  następującym</w:t>
      </w:r>
      <w:proofErr w:type="gramEnd"/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 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1F514BE" w14:textId="77777777" w:rsidR="004B222E" w:rsidRDefault="004B222E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2CC2C4AA" w:rsidR="00A345E9" w:rsidRDefault="004B222E" w:rsidP="004B222E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..</w:t>
      </w:r>
      <w:r w:rsidR="00A345E9">
        <w:rPr>
          <w:rFonts w:ascii="Arial" w:hAnsi="Arial" w:cs="Arial"/>
          <w:sz w:val="21"/>
          <w:szCs w:val="21"/>
        </w:rPr>
        <w:t>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E62A2F">
      <w:headerReference w:type="default" r:id="rId12"/>
      <w:footerReference w:type="default" r:id="rId13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B921" w14:textId="77777777" w:rsidR="003B1818" w:rsidRDefault="003B1818" w:rsidP="0038231F">
      <w:pPr>
        <w:spacing w:after="0" w:line="240" w:lineRule="auto"/>
      </w:pPr>
      <w:r>
        <w:separator/>
      </w:r>
    </w:p>
  </w:endnote>
  <w:endnote w:type="continuationSeparator" w:id="0">
    <w:p w14:paraId="1CB72D0C" w14:textId="77777777" w:rsidR="003B1818" w:rsidRDefault="003B18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4598060"/>
      <w:docPartObj>
        <w:docPartGallery w:val="Page Numbers (Bottom of Page)"/>
        <w:docPartUnique/>
      </w:docPartObj>
    </w:sdtPr>
    <w:sdtContent>
      <w:p w14:paraId="0DC40600" w14:textId="429EDB9C" w:rsidR="00865DBE" w:rsidRDefault="00865DBE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D663DB" w14:textId="77777777" w:rsidR="00ED043C" w:rsidRDefault="00ED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2687E" w14:textId="77777777" w:rsidR="003B1818" w:rsidRDefault="003B1818" w:rsidP="0038231F">
      <w:pPr>
        <w:spacing w:after="0" w:line="240" w:lineRule="auto"/>
      </w:pPr>
      <w:r>
        <w:separator/>
      </w:r>
    </w:p>
  </w:footnote>
  <w:footnote w:type="continuationSeparator" w:id="0">
    <w:p w14:paraId="69936C07" w14:textId="77777777" w:rsidR="003B1818" w:rsidRDefault="003B181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6A5209" w14:textId="77777777" w:rsidR="00480802" w:rsidRPr="00B176B3" w:rsidRDefault="00480802" w:rsidP="00480802">
      <w:pPr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B176B3">
        <w:rPr>
          <w:rFonts w:ascii="Tahoma" w:hAnsi="Tahoma" w:cs="Tahoma"/>
          <w:sz w:val="16"/>
          <w:szCs w:val="16"/>
        </w:rPr>
        <w:t xml:space="preserve">wykonawca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B176B3">
        <w:rPr>
          <w:rFonts w:ascii="Tahoma" w:hAnsi="Tahoma" w:cs="Tahoma"/>
          <w:sz w:val="16"/>
          <w:szCs w:val="16"/>
        </w:rPr>
        <w:t>późn</w:t>
      </w:r>
      <w:proofErr w:type="spellEnd"/>
      <w:r w:rsidRPr="00B176B3">
        <w:rPr>
          <w:rFonts w:ascii="Tahoma" w:hAnsi="Tahoma" w:cs="Tahoma"/>
          <w:sz w:val="16"/>
          <w:szCs w:val="16"/>
        </w:rPr>
        <w:t xml:space="preserve">. zm.; dalej „rozporządzenie 765/2006”)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B176B3">
        <w:rPr>
          <w:rFonts w:ascii="Tahoma" w:hAnsi="Tahoma" w:cs="Tahoma"/>
          <w:sz w:val="16"/>
          <w:szCs w:val="16"/>
        </w:rPr>
        <w:t>późn</w:t>
      </w:r>
      <w:proofErr w:type="spellEnd"/>
      <w:r w:rsidRPr="00B176B3">
        <w:rPr>
          <w:rFonts w:ascii="Tahoma" w:hAnsi="Tahoma" w:cs="Tahoma"/>
          <w:sz w:val="16"/>
          <w:szCs w:val="16"/>
        </w:rPr>
        <w:t>. zm.; dalej „rozporządzenie nr 269/2014”) albo wpisany na listę osób i podmiotów, wobec których są stosowane środki określone w art. 1 ustawy sankcyjnej na podstawie decyzji w sprawie wpisu na listę rozstrzygającej o zastosowaniu środka, o którym mowa w art. 1 pkt 3 ustawy sankcyjnej (dalej „lista”);</w:t>
      </w:r>
    </w:p>
    <w:p w14:paraId="74DA0F77" w14:textId="77777777" w:rsidR="00480802" w:rsidRPr="00B176B3" w:rsidRDefault="00480802" w:rsidP="00480802">
      <w:pPr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B176B3">
        <w:rPr>
          <w:rFonts w:ascii="Tahoma" w:hAnsi="Tahoma" w:cs="Tahoma"/>
          <w:sz w:val="16"/>
          <w:szCs w:val="16"/>
        </w:rPr>
        <w:t xml:space="preserve"> wykonawca,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6C902D28" w14:textId="77777777" w:rsidR="00480802" w:rsidRPr="00B176B3" w:rsidRDefault="00480802" w:rsidP="00480802">
      <w:pPr>
        <w:numPr>
          <w:ilvl w:val="0"/>
          <w:numId w:val="9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B176B3">
        <w:rPr>
          <w:rFonts w:ascii="Tahoma" w:hAnsi="Tahoma" w:cs="Tahoma"/>
          <w:sz w:val="16"/>
          <w:szCs w:val="16"/>
        </w:rPr>
        <w:t xml:space="preserve"> wykonawca,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6587" w14:textId="31F4AF87" w:rsidR="00480802" w:rsidRDefault="00480802" w:rsidP="0048080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51FDD"/>
    <w:multiLevelType w:val="hybridMultilevel"/>
    <w:tmpl w:val="126CFBF8"/>
    <w:lvl w:ilvl="0" w:tplc="12FCC238">
      <w:start w:val="1"/>
      <w:numFmt w:val="decimal"/>
      <w:lvlText w:val="%1)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2144812361">
    <w:abstractNumId w:val="4"/>
  </w:num>
  <w:num w:numId="2" w16cid:durableId="2140563026">
    <w:abstractNumId w:val="0"/>
  </w:num>
  <w:num w:numId="3" w16cid:durableId="1865168911">
    <w:abstractNumId w:val="3"/>
  </w:num>
  <w:num w:numId="4" w16cid:durableId="1249148038">
    <w:abstractNumId w:val="7"/>
  </w:num>
  <w:num w:numId="5" w16cid:durableId="1937711686">
    <w:abstractNumId w:val="5"/>
  </w:num>
  <w:num w:numId="6" w16cid:durableId="764426111">
    <w:abstractNumId w:val="2"/>
  </w:num>
  <w:num w:numId="7" w16cid:durableId="1569733185">
    <w:abstractNumId w:val="1"/>
  </w:num>
  <w:num w:numId="8" w16cid:durableId="851723032">
    <w:abstractNumId w:val="6"/>
  </w:num>
  <w:num w:numId="9" w16cid:durableId="915551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1209"/>
    <w:rsid w:val="00073C3D"/>
    <w:rsid w:val="000809B6"/>
    <w:rsid w:val="000A7F2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B2793"/>
    <w:rsid w:val="001C6945"/>
    <w:rsid w:val="001C6B9E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92D5F"/>
    <w:rsid w:val="002B0F8D"/>
    <w:rsid w:val="002C1C7B"/>
    <w:rsid w:val="002C4948"/>
    <w:rsid w:val="002D08E4"/>
    <w:rsid w:val="002E641A"/>
    <w:rsid w:val="002F32E7"/>
    <w:rsid w:val="00313417"/>
    <w:rsid w:val="00313911"/>
    <w:rsid w:val="00325FB0"/>
    <w:rsid w:val="00333209"/>
    <w:rsid w:val="00337073"/>
    <w:rsid w:val="003411EE"/>
    <w:rsid w:val="00350CD9"/>
    <w:rsid w:val="00351F8A"/>
    <w:rsid w:val="00355720"/>
    <w:rsid w:val="00364235"/>
    <w:rsid w:val="0037386A"/>
    <w:rsid w:val="0038231F"/>
    <w:rsid w:val="003B1818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3339"/>
    <w:rsid w:val="004651B5"/>
    <w:rsid w:val="00470AD3"/>
    <w:rsid w:val="004761C6"/>
    <w:rsid w:val="00476E7D"/>
    <w:rsid w:val="00480802"/>
    <w:rsid w:val="00481AB6"/>
    <w:rsid w:val="00482F6E"/>
    <w:rsid w:val="00484F88"/>
    <w:rsid w:val="00487740"/>
    <w:rsid w:val="0049012D"/>
    <w:rsid w:val="004A2D33"/>
    <w:rsid w:val="004A7113"/>
    <w:rsid w:val="004B20BC"/>
    <w:rsid w:val="004B222E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5E1EA1"/>
    <w:rsid w:val="00615A90"/>
    <w:rsid w:val="00634311"/>
    <w:rsid w:val="006430A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65DBE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05A57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32E"/>
    <w:rsid w:val="00A82DC3"/>
    <w:rsid w:val="00A834D8"/>
    <w:rsid w:val="00A835F9"/>
    <w:rsid w:val="00A94E4A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1695D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1D28"/>
    <w:rsid w:val="00C83BED"/>
    <w:rsid w:val="00C85D23"/>
    <w:rsid w:val="00C96B7B"/>
    <w:rsid w:val="00CB60C8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2A2F"/>
    <w:rsid w:val="00E64482"/>
    <w:rsid w:val="00E65685"/>
    <w:rsid w:val="00E73190"/>
    <w:rsid w:val="00E73CEB"/>
    <w:rsid w:val="00E74358"/>
    <w:rsid w:val="00E85AEF"/>
    <w:rsid w:val="00EA53C6"/>
    <w:rsid w:val="00EB7CDE"/>
    <w:rsid w:val="00ED043C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XVYZ2RJUY6W5-1997397145-1409271</_dlc_DocId>
    <_dlc_DocIdUrl xmlns="c8e76abc-b101-4621-ace8-9962963fbc05">
      <Url>https://dcopih.sharepoint.com/sites/wspolne-dcopih/_layouts/15/DocIdRedir.aspx?ID=XVYZ2RJUY6W5-1997397145-1409271</Url>
      <Description>XVYZ2RJUY6W5-1997397145-1409271</Description>
    </_dlc_DocIdUrl>
  </documentManagement>
</p:properties>
</file>

<file path=customXml/itemProps1.xml><?xml version="1.0" encoding="utf-8"?>
<ds:datastoreItem xmlns:ds="http://schemas.openxmlformats.org/officeDocument/2006/customXml" ds:itemID="{6701AEA3-87BD-4CC2-A222-E4BC68AD6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1461E-85B3-4313-AF3C-25A373FAE1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E0EC6A-B04D-4C6D-A276-BEF1B531C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7BDF5E-ABE9-4705-907B-031DE15DE83A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Kuzyk</cp:lastModifiedBy>
  <cp:revision>2</cp:revision>
  <cp:lastPrinted>2022-05-04T11:03:00Z</cp:lastPrinted>
  <dcterms:created xsi:type="dcterms:W3CDTF">2026-04-27T06:44:00Z</dcterms:created>
  <dcterms:modified xsi:type="dcterms:W3CDTF">2026-04-27T06:44:00Z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3607000</vt:r8>
  </property>
  <property fmtid="{D5CDD505-2E9C-101B-9397-08002B2CF9AE}" pid="4" name="_dlc_DocIdItemGuid">
    <vt:lpwstr>a2907a9c-d5a3-5d0a-b1d3-aa5390b70e21</vt:lpwstr>
  </property>
</Properties>
</file>